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Nanum Gothic" w:cs="Nanum Gothic" w:eastAsia="Nanum Gothic" w:hAnsi="Nanum Gothic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sz w:val="36"/>
          <w:szCs w:val="36"/>
          <w:rtl w:val="0"/>
        </w:rPr>
        <w:t xml:space="preserve">2023 미드나잇 캠프 팀 프로젝트 계획서</w:t>
      </w:r>
    </w:p>
    <w:p w:rsidR="00000000" w:rsidDel="00000000" w:rsidP="00000000" w:rsidRDefault="00000000" w:rsidRPr="00000000" w14:paraId="00000002">
      <w:pPr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rFonts w:ascii="Nanum Gothic" w:cs="Nanum Gothic" w:eastAsia="Nanum Gothic" w:hAnsi="Nanum Gothic"/>
          <w:sz w:val="28"/>
          <w:szCs w:val="28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프로젝트 명 : 아이의 두뇌 활동을 위한 미니 게임</w:t>
      </w:r>
    </w:p>
    <w:p w:rsidR="00000000" w:rsidDel="00000000" w:rsidP="00000000" w:rsidRDefault="00000000" w:rsidRPr="00000000" w14:paraId="00000004">
      <w:pPr>
        <w:ind w:firstLine="720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&lt;같은 그림을 찾아라!!&gt;</w:t>
        <w:br w:type="textWrapping"/>
        <w:tab/>
        <w:t xml:space="preserve">&lt;그림 놀이동산&gt;</w:t>
        <w:br w:type="textWrapping"/>
        <w:tab/>
        <w:t xml:space="preserve">&lt; - 같은 그림을 찾아라!!!&gt;</w:t>
      </w:r>
    </w:p>
    <w:p w:rsidR="00000000" w:rsidDel="00000000" w:rsidP="00000000" w:rsidRDefault="00000000" w:rsidRPr="00000000" w14:paraId="00000005">
      <w:pPr>
        <w:ind w:firstLine="720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rFonts w:ascii="Nanum Gothic" w:cs="Nanum Gothic" w:eastAsia="Nanum Gothic" w:hAnsi="Nanum Gothic"/>
          <w:sz w:val="28"/>
          <w:szCs w:val="28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프로젝트 내용 </w:t>
      </w:r>
    </w:p>
    <w:tbl>
      <w:tblPr>
        <w:tblStyle w:val="Table1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rHeight w:val="613.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게임 제목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3.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주제 선정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보건 &amp; 복지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타겟 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아동 &amp; 노인</w:t>
            </w:r>
          </w:p>
        </w:tc>
      </w:tr>
      <w:tr>
        <w:trPr>
          <w:cantSplit w:val="0"/>
          <w:trHeight w:val="613.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장르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퍼즐, 서바이벌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플랫폼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PC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기획 의도 및 특징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같은 그림 찾기 게임을 함으로 써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순발력과 기억력을 기른다.</w:t>
            </w:r>
          </w:p>
        </w:tc>
      </w:tr>
    </w:tbl>
    <w:p w:rsidR="00000000" w:rsidDel="00000000" w:rsidP="00000000" w:rsidRDefault="00000000" w:rsidRPr="00000000" w14:paraId="00000014">
      <w:pPr>
        <w:ind w:left="0" w:firstLine="0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/>
        <w:ind w:left="720" w:hanging="360"/>
        <w:rPr>
          <w:rFonts w:ascii="Nanum Gothic" w:cs="Nanum Gothic" w:eastAsia="Nanum Gothic" w:hAnsi="Nanum Gothic"/>
          <w:sz w:val="28"/>
          <w:szCs w:val="28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타겟 층</w:t>
        <w:br w:type="textWrapping"/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아동 &amp; 노인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기획 의도</w:t>
        <w:br w:type="textWrapping"/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아동 &amp; 노인을 대상으로 기억력 트레이닝 겸 의료 데이터 확보.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차별화</w:t>
        <w:br w:type="textWrapping"/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게임 결과를 토대로 등급을 나누고 진료 결과를 분석한다. 또한 게임 결과 데이터를 애니팡 게임처럼 친구들과 기록을 공유하며 기억력 점수를 뽐낸다.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rFonts w:ascii="Nanum Gothic" w:cs="Nanum Gothic" w:eastAsia="Nanum Gothic" w:hAnsi="Nanum Gothic"/>
          <w:sz w:val="28"/>
          <w:szCs w:val="28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게임 플로우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로비 진입 (어린이 놀이방 컨셉) </w:t>
        <w:br w:type="textWrapping"/>
        <w:t xml:space="preserve">-&gt;  로비에 여러 플레이어 진입 가능 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로비에 존재하는 챗봇 NPC와 대화 가능 </w:t>
        <w:br w:type="textWrapping"/>
        <w:t xml:space="preserve">-&gt;  게임 안내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같은 그림 찾기 게임 시작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제한 시간 내에 같은 그림을 몇 개 찾았는지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게임 기록 데이터 저장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그 게임 기록 데이터를 로비 전광판에 표시 및 챗봇 NPC도 학습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